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41523" w14:textId="77438455" w:rsidR="001D5D98" w:rsidRPr="001D5D98" w:rsidRDefault="001D5D98" w:rsidP="001D5D98">
      <w:pPr>
        <w:rPr>
          <w:sz w:val="28"/>
          <w:szCs w:val="28"/>
        </w:rPr>
      </w:pPr>
      <w:r w:rsidRPr="001D5D98">
        <w:rPr>
          <w:sz w:val="28"/>
          <w:szCs w:val="28"/>
        </w:rPr>
        <w:t xml:space="preserve">Though we sing, ‘All glory be to God on High and on the earth be peace,’ there seems to be today neither glory to God nor peace on earth. </w:t>
      </w:r>
    </w:p>
    <w:p w14:paraId="507BAF5D" w14:textId="77777777" w:rsidR="001D5D98" w:rsidRPr="001D5D98" w:rsidRDefault="001D5D98" w:rsidP="001D5D98">
      <w:pPr>
        <w:rPr>
          <w:sz w:val="28"/>
          <w:szCs w:val="28"/>
        </w:rPr>
      </w:pPr>
    </w:p>
    <w:p w14:paraId="34035FD9" w14:textId="77777777" w:rsidR="001D5D98" w:rsidRPr="001D5D98" w:rsidRDefault="001D5D98" w:rsidP="001D5D98">
      <w:pPr>
        <w:rPr>
          <w:sz w:val="28"/>
          <w:szCs w:val="28"/>
        </w:rPr>
      </w:pPr>
      <w:r w:rsidRPr="001D5D98">
        <w:rPr>
          <w:sz w:val="28"/>
          <w:szCs w:val="28"/>
        </w:rPr>
        <w:t>As long as it remains a hunger still unsatisfied, as long as Christ is not yet born, we have to look forward to Him. When real peace is established, we will not need demonstrations, but it will be echoed in our life, not only in individual life, but in corporate life. Then we shall say Christ is born. Then we will not think of a particular day in the year as that of the birth of Christ, but we shall think of it as an ever-recurring event which can be enacted in every life.</w:t>
      </w:r>
    </w:p>
    <w:p w14:paraId="0080D23D" w14:textId="77777777" w:rsidR="001D5D98" w:rsidRPr="001D5D98" w:rsidRDefault="001D5D98" w:rsidP="001D5D98">
      <w:pPr>
        <w:rPr>
          <w:sz w:val="28"/>
          <w:szCs w:val="28"/>
        </w:rPr>
      </w:pPr>
    </w:p>
    <w:p w14:paraId="690E2FCC" w14:textId="77777777" w:rsidR="001D5D98" w:rsidRPr="001D5D98" w:rsidRDefault="001D5D98" w:rsidP="001D5D98">
      <w:pPr>
        <w:rPr>
          <w:sz w:val="28"/>
          <w:szCs w:val="28"/>
        </w:rPr>
      </w:pPr>
      <w:r w:rsidRPr="001D5D98">
        <w:rPr>
          <w:sz w:val="28"/>
          <w:szCs w:val="28"/>
        </w:rPr>
        <w:t xml:space="preserve">And the more I think of fundamental religion, and the more I think of miraculous conceptions of so many teachers who have come down from age to age and clime to </w:t>
      </w:r>
      <w:proofErr w:type="spellStart"/>
      <w:r w:rsidRPr="001D5D98">
        <w:rPr>
          <w:sz w:val="28"/>
          <w:szCs w:val="28"/>
        </w:rPr>
        <w:t>clime</w:t>
      </w:r>
      <w:proofErr w:type="spellEnd"/>
      <w:r w:rsidRPr="001D5D98">
        <w:rPr>
          <w:sz w:val="28"/>
          <w:szCs w:val="28"/>
        </w:rPr>
        <w:t>, the more I see that there is behind them the eternal truth that I have narrated. That needs no label or declaration. It consists in the living of life, never ceasing, ever progressing towards peace.</w:t>
      </w:r>
    </w:p>
    <w:p w14:paraId="604C8372" w14:textId="77777777" w:rsidR="001D5D98" w:rsidRPr="001D5D98" w:rsidRDefault="001D5D98" w:rsidP="001D5D98">
      <w:pPr>
        <w:rPr>
          <w:sz w:val="28"/>
          <w:szCs w:val="28"/>
        </w:rPr>
      </w:pPr>
    </w:p>
    <w:p w14:paraId="725B85A7" w14:textId="3BAF5E3E" w:rsidR="00A9204E" w:rsidRPr="001D5D98" w:rsidRDefault="001D5D98" w:rsidP="001D5D98">
      <w:pPr>
        <w:rPr>
          <w:sz w:val="28"/>
          <w:szCs w:val="28"/>
        </w:rPr>
      </w:pPr>
      <w:r w:rsidRPr="001D5D98">
        <w:rPr>
          <w:sz w:val="28"/>
          <w:szCs w:val="28"/>
        </w:rPr>
        <w:t>When, therefore, one wishes ‘Happy Christmas’ without the meaning behind it, it becomes nothing more than an empty formula. And unless one wishes for peace for all life, one cannot wish for peace for oneself. It is a self-evident axiom that one cannot have peace unless there is in one an intense longing for peace all around.</w:t>
      </w:r>
    </w:p>
    <w:p w14:paraId="51BF3D2D" w14:textId="309ABA38" w:rsidR="001D5D98" w:rsidRPr="001D5D98" w:rsidRDefault="001D5D98" w:rsidP="001D5D98">
      <w:pPr>
        <w:rPr>
          <w:sz w:val="28"/>
          <w:szCs w:val="28"/>
        </w:rPr>
      </w:pPr>
    </w:p>
    <w:p w14:paraId="3AE6CC23" w14:textId="122E2489" w:rsidR="001D5D98" w:rsidRPr="001D5D98" w:rsidRDefault="001D5D98" w:rsidP="001D5D98">
      <w:pPr>
        <w:jc w:val="right"/>
        <w:rPr>
          <w:sz w:val="28"/>
          <w:szCs w:val="28"/>
        </w:rPr>
      </w:pPr>
      <w:r w:rsidRPr="001D5D98">
        <w:rPr>
          <w:sz w:val="28"/>
          <w:szCs w:val="28"/>
        </w:rPr>
        <w:t>Mohandas K. Gandhi</w:t>
      </w:r>
    </w:p>
    <w:sectPr w:rsidR="001D5D98" w:rsidRPr="001D5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98"/>
    <w:rsid w:val="001D5D98"/>
    <w:rsid w:val="00645252"/>
    <w:rsid w:val="006D3D74"/>
    <w:rsid w:val="0083569A"/>
    <w:rsid w:val="00A9204E"/>
    <w:rsid w:val="00E7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2997"/>
  <w15:chartTrackingRefBased/>
  <w15:docId w15:val="{D22A0BBD-EDF6-48F3-BC8F-55AE006F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AppData\Local\Microsoft\Office\16.0\DTS\en-US%7bE6F37F0B-DB8C-4345-BB1F-4D2512288B9E%7d\%7bAC93D746-8D9C-46AC-A6DD-920BA786195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{AC93D746-8D9C-46AC-A6DD-920BA786195E}tf02786999_win32</Template>
  <TotalTime>1</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Clare Loughridge</cp:lastModifiedBy>
  <cp:revision>2</cp:revision>
  <dcterms:created xsi:type="dcterms:W3CDTF">2020-12-15T17:12:00Z</dcterms:created>
  <dcterms:modified xsi:type="dcterms:W3CDTF">2020-12-15T17:12:00Z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