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60E06" w14:textId="77777777" w:rsidR="0042133D" w:rsidRPr="003B397A" w:rsidRDefault="003B397A">
      <w:pPr>
        <w:rPr>
          <w:sz w:val="28"/>
          <w:szCs w:val="28"/>
        </w:rPr>
      </w:pPr>
      <w:r w:rsidRPr="003B397A">
        <w:rPr>
          <w:sz w:val="28"/>
          <w:szCs w:val="28"/>
        </w:rPr>
        <w:t>Unless we look at a person and see the beauty there is in this person, we can contribute nothing to him</w:t>
      </w:r>
      <w:r w:rsidR="00916481">
        <w:rPr>
          <w:sz w:val="28"/>
          <w:szCs w:val="28"/>
        </w:rPr>
        <w:t xml:space="preserve"> or her</w:t>
      </w:r>
      <w:r w:rsidRPr="003B397A">
        <w:rPr>
          <w:sz w:val="28"/>
          <w:szCs w:val="28"/>
        </w:rPr>
        <w:t>. One does not help a person by discerning what is wrong, what is ugly, what is distorted. Christ looked at everyone he met, at the prostitute, at the thief, and saw the beauty hidden there. Perhaps it was distorted, perhaps damaged, but it was beauty none the less, and what he did was to call out this beauty</w:t>
      </w:r>
      <w:r w:rsidR="00916481">
        <w:rPr>
          <w:sz w:val="28"/>
          <w:szCs w:val="28"/>
        </w:rPr>
        <w:t>…</w:t>
      </w:r>
    </w:p>
    <w:p w14:paraId="00B4DF64" w14:textId="77777777" w:rsidR="003B397A" w:rsidRPr="003B397A" w:rsidRDefault="003B397A">
      <w:pPr>
        <w:rPr>
          <w:sz w:val="28"/>
          <w:szCs w:val="28"/>
        </w:rPr>
      </w:pPr>
    </w:p>
    <w:p w14:paraId="35EA9F53" w14:textId="77777777" w:rsidR="00916481" w:rsidRDefault="00916481">
      <w:pPr>
        <w:rPr>
          <w:sz w:val="28"/>
          <w:szCs w:val="28"/>
        </w:rPr>
      </w:pPr>
      <w:r w:rsidRPr="00916481">
        <w:rPr>
          <w:sz w:val="28"/>
          <w:szCs w:val="28"/>
        </w:rPr>
        <w:t xml:space="preserve">And that is what God calls us to remember, and how </w:t>
      </w:r>
      <w:r>
        <w:rPr>
          <w:sz w:val="28"/>
          <w:szCs w:val="28"/>
        </w:rPr>
        <w:t>h</w:t>
      </w:r>
      <w:r w:rsidRPr="00916481">
        <w:rPr>
          <w:sz w:val="28"/>
          <w:szCs w:val="28"/>
        </w:rPr>
        <w:t xml:space="preserve">e calls us to be and to behave - not only within our Christian circle but in the whole world, to look at every person with that kind of justice; not judging and condemning, but seeing in each person the beauty which God has impressed upon it and which we call "the image of God in </w:t>
      </w:r>
      <w:r>
        <w:rPr>
          <w:sz w:val="28"/>
          <w:szCs w:val="28"/>
        </w:rPr>
        <w:t>humanity</w:t>
      </w:r>
      <w:r w:rsidRPr="00916481">
        <w:rPr>
          <w:sz w:val="28"/>
          <w:szCs w:val="28"/>
        </w:rPr>
        <w:t>". Venerate this beauty, work for this beauty to shine in all glory, dispelling what is evil and dark and making it possible, by the recognition of beauty in each other, for this beauty to become reality and to conquer</w:t>
      </w:r>
      <w:r>
        <w:rPr>
          <w:sz w:val="28"/>
          <w:szCs w:val="28"/>
        </w:rPr>
        <w:t>…</w:t>
      </w:r>
    </w:p>
    <w:p w14:paraId="04EEFC23" w14:textId="77777777" w:rsidR="00916481" w:rsidRDefault="00916481">
      <w:pPr>
        <w:rPr>
          <w:sz w:val="28"/>
          <w:szCs w:val="28"/>
        </w:rPr>
      </w:pPr>
    </w:p>
    <w:p w14:paraId="5F4B8682" w14:textId="77777777" w:rsidR="00916481" w:rsidRPr="00916481" w:rsidRDefault="00916481" w:rsidP="00916481">
      <w:pPr>
        <w:rPr>
          <w:sz w:val="28"/>
          <w:szCs w:val="28"/>
        </w:rPr>
      </w:pPr>
      <w:r w:rsidRPr="00916481">
        <w:rPr>
          <w:sz w:val="28"/>
          <w:szCs w:val="28"/>
        </w:rPr>
        <w:t xml:space="preserve">It seems to me, and I am personally convinced, that the Church must never speak from a position of strength. It ought not to be one of the forces influencing this or that state. The Church ought to be, if you will, just as powerless as God himself, which does not coerce but which calls and unveils the beauty and the truth of things without imposing them. </w:t>
      </w:r>
    </w:p>
    <w:p w14:paraId="6F74011D" w14:textId="77777777" w:rsidR="003B397A" w:rsidRDefault="003B397A">
      <w:pPr>
        <w:rPr>
          <w:sz w:val="28"/>
          <w:szCs w:val="28"/>
        </w:rPr>
      </w:pPr>
    </w:p>
    <w:p w14:paraId="505BB836" w14:textId="77777777" w:rsidR="003B397A" w:rsidRPr="003B397A" w:rsidRDefault="003B397A" w:rsidP="00916481">
      <w:pPr>
        <w:jc w:val="right"/>
        <w:rPr>
          <w:sz w:val="28"/>
          <w:szCs w:val="28"/>
        </w:rPr>
      </w:pPr>
      <w:r>
        <w:rPr>
          <w:sz w:val="28"/>
          <w:szCs w:val="28"/>
        </w:rPr>
        <w:t xml:space="preserve">Metropolitan Anthony of </w:t>
      </w:r>
      <w:proofErr w:type="spellStart"/>
      <w:r>
        <w:rPr>
          <w:sz w:val="28"/>
          <w:szCs w:val="28"/>
        </w:rPr>
        <w:t>Sourozh</w:t>
      </w:r>
      <w:proofErr w:type="spellEnd"/>
    </w:p>
    <w:p w14:paraId="69B6C110" w14:textId="77777777" w:rsidR="003B397A" w:rsidRDefault="003B397A" w:rsidP="00916481">
      <w:pPr>
        <w:jc w:val="right"/>
      </w:pPr>
    </w:p>
    <w:sectPr w:rsidR="003B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A"/>
    <w:rsid w:val="00134590"/>
    <w:rsid w:val="003B397A"/>
    <w:rsid w:val="0042133D"/>
    <w:rsid w:val="00734AB3"/>
    <w:rsid w:val="00916481"/>
    <w:rsid w:val="00A7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C6FC"/>
  <w15:docId w15:val="{68CA19C4-E5D5-457B-B995-34B20B8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2017-01-03T19:22:00Z</cp:lastPrinted>
  <dcterms:created xsi:type="dcterms:W3CDTF">2020-09-01T16:47:00Z</dcterms:created>
  <dcterms:modified xsi:type="dcterms:W3CDTF">2020-09-01T16:47:00Z</dcterms:modified>
</cp:coreProperties>
</file>